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075" w:rsidRPr="00D44075" w:rsidRDefault="00D44075" w:rsidP="00D44075">
      <w:pPr>
        <w:widowControl/>
        <w:jc w:val="center"/>
        <w:rPr>
          <w:rFonts w:eastAsia="Times New Roman"/>
          <w:b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b/>
          <w:kern w:val="0"/>
          <w:sz w:val="24"/>
          <w:szCs w:val="24"/>
          <w:lang w:val="ru-RU" w:eastAsia="ru-RU"/>
        </w:rPr>
        <w:t>10</w:t>
      </w:r>
      <w:proofErr w:type="gramEnd"/>
      <w:r w:rsidRPr="00D44075">
        <w:rPr>
          <w:rFonts w:eastAsia="Times New Roman"/>
          <w:b/>
          <w:kern w:val="0"/>
          <w:sz w:val="24"/>
          <w:szCs w:val="24"/>
          <w:lang w:val="ru-RU" w:eastAsia="ru-RU"/>
        </w:rPr>
        <w:t xml:space="preserve"> қаңтар 2018</w:t>
      </w:r>
    </w:p>
    <w:p w:rsidR="00D44075" w:rsidRPr="00D44075" w:rsidRDefault="00D44075" w:rsidP="00D44075">
      <w:pPr>
        <w:widowControl/>
        <w:jc w:val="center"/>
        <w:rPr>
          <w:rFonts w:eastAsia="Times New Roman"/>
          <w:b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kern w:val="0"/>
          <w:sz w:val="24"/>
          <w:szCs w:val="24"/>
          <w:lang w:val="ru-RU" w:eastAsia="ru-RU"/>
        </w:rPr>
        <w:t xml:space="preserve">Қазақстан Республикасының Президенті Н. Назарбаевтың Қазақстан халқына Жолдауы. 2018 жылғы </w:t>
      </w:r>
      <w:proofErr w:type="gramStart"/>
      <w:r w:rsidRPr="00D44075">
        <w:rPr>
          <w:rFonts w:eastAsia="Times New Roman"/>
          <w:b/>
          <w:kern w:val="0"/>
          <w:sz w:val="24"/>
          <w:szCs w:val="24"/>
          <w:lang w:val="ru-RU" w:eastAsia="ru-RU"/>
        </w:rPr>
        <w:t>10</w:t>
      </w:r>
      <w:proofErr w:type="gramEnd"/>
      <w:r w:rsidRPr="00D44075">
        <w:rPr>
          <w:rFonts w:eastAsia="Times New Roman"/>
          <w:b/>
          <w:kern w:val="0"/>
          <w:sz w:val="24"/>
          <w:szCs w:val="24"/>
          <w:lang w:val="ru-RU" w:eastAsia="ru-RU"/>
        </w:rPr>
        <w:t xml:space="preserve"> қаңтар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right"/>
        <w:rPr>
          <w:rFonts w:eastAsia="Times New Roman"/>
          <w:kern w:val="0"/>
          <w:sz w:val="24"/>
          <w:szCs w:val="24"/>
          <w:lang w:val="ru-RU" w:eastAsia="ru-RU"/>
        </w:rPr>
      </w:pPr>
      <w:bookmarkStart w:id="0" w:name="_GoBack"/>
      <w:bookmarkEnd w:id="0"/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Төртінші өнеркәсіптік революция жағдайындағы дамудың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ңа мүмкіндіктері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Құрметті қазақстандықтар!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Бүгінде әлем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Төртінші өнеркәсіптік революция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дәуі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іне, технологиялық, экономикалық және әлеуметтік салалардағы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терең және қарқынды өзгерістер кезеңіне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қадам басып келеді.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ңа технологиялық қалып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біздің қалай жұмыс істейтінімізді, азаматтық құқықтарымызды қалай іске асыратынымызды, балаларымызды қалай тәрбиелейтінімізді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түбегейлі өзгертуде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Біз жаһандық өзгерістер мен сы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н-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қатерлерге дайын болу қажеттігін ескеріп,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«Қазақстан-2050» даму стратегиясын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қабылдадық.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Алдымыз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озық дамыған отыз елдің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қатарына кіру мақсатын қойдық.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100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қты қадам – Ұлт жоспары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жүзеге асырылуда. Оның 60 қадамы қазірдің өзінде орындалып қойды. Қалғандары, негізінен, 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за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қ мерзімге арналған және жоспарлы түрде іске асырылуда. 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Өткен жылы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Қазақстанның Үшінші жаңғыруы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бастау алды.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Индустрияландыру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ғдарламасы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табысты іске асуда.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«Цифрлық Қазақстан»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кешенді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ба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ғдарламасы қабылданды.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Қазақстан Республикасының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2025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жыл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 дейінгі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дамуының кешенді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стратегиялық жоспары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жасалды.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Біздің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ұ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зақ мерз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імді мақсаттарымыз өзгеріссіз қала береді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Қажетті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ба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ғдарламалардың барлығы бар.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Жолдау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жаңа әлемге, яғни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Төртінші өнеркәсіптік революция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әлеміне бейімделу мен жеті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ст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ікке жету жолын табу үшін </w:t>
      </w: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не істеу қажеттігін айқындайды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lastRenderedPageBreak/>
        <w:t>Құрметті отандастар!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Біз әлем елдерінің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сенімі мен құрметіне бөлені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брендке айналған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тәуелсіз Қазақстанды құрдық.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2017 жылы біздің ел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ҰҰ Қауіпсіздік Кеңесінің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тұрақты емес мүшесі болды.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2018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жылды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ң қаңтар айында оған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төрағалық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етудеміз.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Біз дүниежүзілік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ЭКСПО мамандандырылған көрмесін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өткізу үшін әлемдік қоғамдастық таңдап алған ТМД және Шығыс Еуропа елдері арасындағы 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інші мемлекет болдық.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Қазақстанда табысты жұмыс істеп келе жатқан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нарықтық экономика моделі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қалыптасты.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2017 жылы еліміз әлемдік дағдарыстың қолайсыз салдарын еңсері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сенімді өсу жолына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қайта түсті.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Жыл қорытындысы бойынша ішкі жалпы өнімнің өсуі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4 процент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болып, ал өнеркәсіптік өнімнің өсуі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7 проценттен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асты.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орайда, өнеркәсіптің жалпы көлемінде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өңдеуші сектордың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үлесі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40 проценттен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асып түсті.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Қазақстанның қолайлы дамуы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орта таптың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қалыптасуына мүмкінді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берді.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Кедейшілік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13 есе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қысқарып, жұмыссыздық деңгейі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4,9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дейін төмендеді.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Еліміздің әлеуметтік-экономикалық табыстарының негізі – біздің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басты құндылықтарымыз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ретінде қ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ала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беретін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азаматтық бейбітшілік, ұлтаралық және конфессияаралық келісім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Дегенмен, Қазақстанның жеті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ст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іктері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сенімді тірек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саналады, бірақ ол ертеңгі табыстарымыздың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кепілі емес екенін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жақсы сезінуіміз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«Көл-көсі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мұнайдың» дәуірі аяқталып келеді. Елімізге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дамудың жаңа сапасы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Жаһандық трендтер көрсеті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отырғандай, ол, бірінші кезекте,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Төртінші өнеркәсіптік революция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элементтерін кеңінен енгізуге негізделуі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Мұның өзіндік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сы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н-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қатерлері де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мүмкіндіктері де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бар.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Жаңа әлем көшбасшыларының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қатарына қосылу үшін Қазақстанда қажетті нәрсенің бә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 бар екеніне сенімдімін.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үшін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мынадай міндеттерді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шешуге жұмылуымыз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БІ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ІНШІ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. Индустрияландыру жаңа технологияларды енгізудің көшбасшысына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айналуы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Оның нәтижелері мұнай бағасы күрт төмендеген 2014-2015 жылдардағы дағдарыста негізгі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тұрақтандырушы факторлардың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 болды.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Сол себепті жоғары еңбек өнімділігі бар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қайта өңдеу секторына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деген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ба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ғдарымыз өзгерген жоқ.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Сонымен қатар индустрияландыру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4.0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жаңа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технологиялық қалыптың барлық мүмкіндіктерін пайдалана отырып, мейлінше инновациялық сипатқа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ие болуға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Кәсіпорындарымызды жаңғ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ырту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ға және цифрландыруға бағытталған, өнімнің экспортқа шығуын көздейтін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жаңа құралдарды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әзірлеп, сыннан өткізу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Бұлар, 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інші кезекте,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технологиялардың трансфертін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ынталандыруға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Еліміздің бірнеше өнеркәсіптік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әсіпорнын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цифрландыру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жөніндегі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пилоттық жобаны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іске асырып, бұл тәжірибені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кеңінен тарату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Цифрлық және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бас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 да инновациялық шешімдерді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әзірлеушілердің өз экожүйесін дамытуы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аса маңызды мәселеге айналып келеді.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Ол біздің</w:t>
      </w:r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 Назарбаев Университеті, «Астана» халықаралық қаржы орталығы, IT-стартаптардың халықаралық технопаркі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сияқты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инновациялық орталықтардың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төңірегінде қалыптасуға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>«Алатау» инновациялық технологиялар паркінің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қызметін ұйымдастыруды түбегейлі қайта қарау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Нақты сектордың жаңа технологияларға деген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сұранысты ынталандыруы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және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венчурлық қаржыландырудың жеке нарығының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қызметі инновациялық экожүйе жеті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ст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іктерінің негізгі факторлары болып саналады.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 үшін тиі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ст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заңнама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Бұдан бөлек,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IT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және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инжинирингтік қызмет көрсетуді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дамыту ерекше маң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ыз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ие болып отыр.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Экономиканы цифрландыру табыс әкелгені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мен,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ұмыс күшінің көптеп босап қалу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қаупін де тудырады.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Босайтын жұмыс күшін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еңбекпен қамту үшін келісілген саясатты алдын ала тиянақтау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Білім беру жүйесін, коммуникация мен стандарттау салаларын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жа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ңа индустрияландыру талаптарына бейімдеу қажет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2018 жылы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«цифрлық дәуі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өнеркәсібін қалыптастыруға арналған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индустрияландырудың үшінші бесжылдығын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әзірлеуге кірісу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ЕКІНШІ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Ресурстық әлеуетті одан ә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і дамыту. 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ХХІ ғасырда әлемнің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табиғи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ресурстар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 деген мұқтаждығы жалғасуда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. Олар болашақта жаһандық экономиканы және еліміздің экономикасын дамыту барысында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ерекше маң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ыз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ие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Бірақ шикізат индустрияларын ұйымдастыру ісін, табиғи ресурстарды басқаруға қатысты ұстанымдарды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сыни тұ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ғыдан қайта пысықтау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Кешенді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ақпаратты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қ-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технологиялық платформаларды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белсенді түрде енгізу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әсіпорындардың энергия тиімділігі мен энергия үнемдеуге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сондай-ақ энергия өндірушілердің өз жұмыстарының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экологиялық тазалығы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мен тиімділігіне қойылатын талаптарды арттыру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Астанада өткен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ЭКСПО-2017 көрмесі баламалы, «таза» энергия саласындағы дамудың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қаншалықты қарқынды екенін көрсетті.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Бүгінде әлем бойынша өнді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ілетін электр энергиясының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төрттен бірі жаңартылатын энергия көздеріне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тиесілі.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Болжам бойынша,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2050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жыл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 қарай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бұл көрсеткіш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80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жетеді.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Біз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2030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жыл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 қарай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Қазақстандағы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баламалы энергия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үлесін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30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жеткізу міндетін қойдық. 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Қазі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бізде жалпы қуаттылығы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336 МВт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болатын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жаңартылатын энергия көздерінің 55 нысаны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жұмыс істейді. Соларда 2017 жылы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1,1 миллиард киловатт-сағат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«жасыл» энергия өндірілді.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«Жасыл»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технологиялар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инвестиция салу үшін бизнесті ынталандыру маңызды.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Өңірлердің әкімдері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ша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ғын және орта бизнес субъектілерін кеңінен тартып,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тұрмыстық қатты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қалдықтарды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заман талабына сай утилизациялау және қайта өңдеу үшін шаралар қабылдау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Осы және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бас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 да шаралар заңнамаға, соның ішінде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Экологиялық кодекске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өзгерістер енгізуді талап етеді.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Ү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Ш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ІНШІ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«Ақылды технологиялар» – агроөнеркәсіп кешенін қарқынды дамыту мүмкіндігі.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Аграрлық саясат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еңбек өнімділігін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түбегейлі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арттыру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және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өңделген өнімнің экспортын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ұлғайтуға бағытталуы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Біз егін егі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, дәнді дақылдарды өсіруді үйрендік.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Оны мақтан тұтамыз. Алайда, қазі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ол жеткіліксіз.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Шикізатты қайта өңдеуді қамтамасыз еті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, әлемдік нарықтарға жоғары сапалы дайын өніммен шығуымыз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>Бұ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мәселені шешуге барлық аграрлық кешеннің түбегейлі бет бұруы маңызды.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Аграрлық ғылымды дамыту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мәселесі басты назарда болуға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Ол е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ң алдымен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жаңа технологияларды трансферттеумен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және оларды отандық жағдайға бейімдеумен айналысуы қажет. 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Осыған орай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аграрлық университеттердің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өлін қайта қарау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Олар диплом бері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қана қоймай, ауыл шаруашылығы кешенінде нақты жұмыс істейтін немесе ғылыммен айналысатын мамандарды дайындауға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 жоғары оқу орындарынан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оқу бағдарламаларын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жаңартып, агроөнеркәсі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кешеніндегі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озық білім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үздік тәжірибені тарататын орталықтарға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айналу талап етіледі.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Мысалы, егі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н егу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мен астық жинаудың оңтайлы уақытын болжамдаудың, «ақылды суарудың», минералды тыңайтқыш себудің, зиянкестермен және арамшөппен күресудің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интеллектуалды жүйелері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арқылы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өнімділікті бірнеше есе арттыруға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үргізушісі жоқ техника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адами факторды азайтып, егіншіліктің өзіндік құнын айтарлықтай төмендетуге мүмкіндік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Жаңа технологиялар мен бизнес-модельдерді енгізу,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агроөнеркәсі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кешенінің ғылымға негізделуін арттыру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шаруашылықтарды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кооперациялау қажеттігін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күшейтеді.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Ауыл шаруашылығы субъектілерінің кооператив тү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інде жұмыс істеуіне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жан-жақты қолдау көрсету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Мемлекет бизнеспен бірлесі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отандық өнімді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халықаралық нарыққа шығарудың стратегиялық жолын тауып,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ілгерілетуге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Ауыл шаруашылығын қарқынды дамыту өнімнің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сапасы мен экологиялық тазалығын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сақтай отырып жүргізілуі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 бүкіл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әлемге танылатын «Қазақстанда жасалған» табиғи азы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қ-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түлік брендін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қалыптастырып, ілгерілетуге мүмкіндік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Сонымен қатар жерді барынша тиімді игеретіндерді ынталандырып, ал дұрыс пайдалана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алмайтындар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шара қолдану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Тиімсіз субсидияларды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ауыл шаруашылығы кешені субъектілеріне арналған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банк несиелерін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арзандату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 қайта бағыттау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5 жыл ішінде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агроөнеркәсі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кешеніндегі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еңбек өнімділігін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және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өңделген ауыл шаруашылығы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өнімінің экспортын,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тиісінше, кем дегенде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2,5 есеге арттыруды тапсырамын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ТӨРТІНШІ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. Көлік-логистика инфрақұрылымының тиімділігін арттыру. 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>Бү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г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інде Қазақстан арқылы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бірнеше трансконтиненталды коридор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өтеді.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 туралы кө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айтылды.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Жалпы, Қазақстан арқылы өткен жүк транзиті 2017 жылы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17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өсі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17 миллион тоннаға жуықтады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Транзиттен түсетін жыл сайынғы табысты 2020 жылы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5 миллиард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доллар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жеткізу міндеті тұр.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 инфрақұ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рылым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жұмсалған мемлекет қаражатын тез арада қайтаруға мүмкіндік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Ж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үк қозғалысын онлайн режімінде бақылап, олардың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кедергісіз тасымалдануы үшін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және кедендік операцияларды жеңілдету мақсатымен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блокчейн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сияқты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цифрлық технологиялардың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ауқымды түрде енгізілуін қамтамасыз ету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Заманауи шешімдер логистиканың барлық буынының өзара байланысын 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йымдастыру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мүмкіндік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«Үлкен деректерді»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(Big data)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пайдалану сапалы талдауды қамтамасыз етуге,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өсімнің резервін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анық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тау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ға және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артық шығынды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азайтуға жағдай туғызады.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Осы мақсаттар үшін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Интеллектуалды көлі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жүйесін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енгізу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Бұл жүйе көлік ағынын тиімді басқаруға және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инфрақұрылымды одан ә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 дамыту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қажеттігін анықтауға жол ашады.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Ішкі өңірлік қатынастарды жақсарту үшін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автожолдардың жергілікті желісін жөндеу мен қайта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салу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 арналған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қаржы көлемін көбейту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Осыған жыл сайын бө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інетін бюджет қаражатының жалпы көлемін орташа мерзімдегі кезеңде 150 миллиард теңгеге жеткізу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 жұ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мыс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өңірлердегі барлық әкімдіктердің белсенді қатысуын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қамтамасыз ету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БЕСІНШІ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Құ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рылыс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 және коммуналдық секторға заманауи технологияларды енгізу.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Жүзеге асырылып жатқан бағдарламалар арқасында Қазақстанда пайдалануға берілген тұ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ғын үйлердің көлемі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жылына 10 миллион шаршы метрден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асты.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Тұ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ғын үйді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көпшілікке қолжетімді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еткен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тұрғын үй жинақтау жүйесі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тиімді жұмыс істеуде.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Баспанамен қамту көрсеткіші соңғы 10 жылда 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тұрғынға шаққанда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30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өсіп, бүгінде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21,6 шаршы метрді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құрады.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 көрсеткі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шт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2030 жылы 30 шаршы метрге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дейін жеткізу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Осы міндетті орындау барысында құрылыс салудың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ңа әдістерін, заманауи материалдарды,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сондай-ақ ғимараттардың жобасы мен қала құрылысының жоспарын жасағанда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мүлде басқа тәсілдерді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қолдану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Ғимараттардың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сапасына, экологиялық тазалығына және энергиялық тиімділігіне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жоғары талап қою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Салынатын және салынған үйлер мен инфрақұрылымдық нысандарды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интеллектуалды басқару жүйелерімен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жабдықтау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 тұ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Заңнамаға,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соның ішінде табиғи монополиялар саласын реттейтін заңдарға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тиі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ст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 өзгерістер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енгізу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Әкімдер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тұ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ғын үй-коммуналдық инфрақұрылымын жетілдіру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мәселесін мемлекет-жекеменшік серіктестігі негізінде белсенді шешуі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Ауылдық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елді мекендерді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сапалы ауызсумен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қамтамасыз ету үшін Ү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імет бұл іске барлық қаражат көздерінен жыл сайын кем дегенде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100 миллиард теңге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қарастыруы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АЛТЫНШЫ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Қаржы секторын «қайта жаңғырту».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Банктік портфельдерді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«нашар» несиеден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арылту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ісін аяқтау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Ол үшін банк иелері шығындарын мойындай отырып,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экономикалық жауапкершілі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алу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Акционерлердің аффилирленген компаниялар мен жеке адамдардың пайдасы үшін банктерден қаржы шығаруы ауыр қылмыс болып саналуға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Ұлттық Банк мұндай істерге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нем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құрайлы қарамау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Әйтпесе, мұндай мемлекеттік органның не керегі бар?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Ұлттық Банк тарапынан қаржы институттарының қызметін қадағалау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қатаң, уақтылы ә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 нәтижелі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болуға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Мемлекет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қарапайым азаматтардың мүдделерін қорғауға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одан ә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кепілдік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Жеке тұлғалардың банкроттығы туралы заң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қабылдауды тездету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Сонымен қатар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2016 жылдың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қаңтарына дейін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халыққа берілген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валюталық ипотекалық займдар жөніндегі мәселені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Ұлттық Банкке толығымен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шешуді тапсырамын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Сол күннен бастап аталған валюталық займдарды жеке тұлғ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алар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беруге заң жүзінде тыйым салынған болатын.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Ұлттық Банк пен Үкімет экономика салаларындағы нақты тиімділікті есепке алатын ставкалармен бизнеске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ұзақ мерзімді несиелендіруді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қамтамасыз ету мәселесін бірлесі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шешуге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Инвестициялық ахуалдың одан ә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 жақсаруы және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қор нарығының дамуы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маңызды болып саналады.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– жұмысын бастаған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«Астана» халықаралық қаржы орталығының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негізгі міндеттерінің бірі.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Ол халықаралық озық тәжірибені пайдаланып, ағылшын құқығы мен заманауи қаржы технологияларын қолданатын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өңірлік хабқа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айналуға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«Самұрық-Қазына» ұлттық әл-ауқат қоры» ұлттық компанияларының акцияларын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IPO-ға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табысты түрде шығару қор нарығын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дамыту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септігін тигізеді.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ЖЕТІНШІ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Адами капитал – жаңғыру негізі.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i/>
          <w:iCs/>
          <w:kern w:val="0"/>
          <w:sz w:val="24"/>
          <w:szCs w:val="24"/>
          <w:u w:val="single"/>
          <w:lang w:val="ru-RU" w:eastAsia="ru-RU"/>
        </w:rPr>
        <w:t xml:space="preserve">Білім берудің </w:t>
      </w:r>
      <w:proofErr w:type="gramStart"/>
      <w:r w:rsidRPr="00D44075">
        <w:rPr>
          <w:rFonts w:eastAsia="Times New Roman"/>
          <w:b/>
          <w:bCs/>
          <w:i/>
          <w:iCs/>
          <w:kern w:val="0"/>
          <w:sz w:val="24"/>
          <w:szCs w:val="24"/>
          <w:u w:val="single"/>
          <w:lang w:val="ru-RU" w:eastAsia="ru-RU"/>
        </w:rPr>
        <w:t>жа</w:t>
      </w:r>
      <w:proofErr w:type="gramEnd"/>
      <w:r w:rsidRPr="00D44075">
        <w:rPr>
          <w:rFonts w:eastAsia="Times New Roman"/>
          <w:b/>
          <w:bCs/>
          <w:i/>
          <w:iCs/>
          <w:kern w:val="0"/>
          <w:sz w:val="24"/>
          <w:szCs w:val="24"/>
          <w:u w:val="single"/>
          <w:lang w:val="ru-RU" w:eastAsia="ru-RU"/>
        </w:rPr>
        <w:t>ңа сапасы</w:t>
      </w:r>
      <w:r w:rsidRPr="00D44075">
        <w:rPr>
          <w:rFonts w:eastAsia="Times New Roman"/>
          <w:b/>
          <w:bCs/>
          <w:i/>
          <w:iCs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Барлық жастағы азаматтарды қамтитын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ім беру ісінде өзіміздің озық жүйемізді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құруды жеделдету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Білім беру бағдарламаларының негізгі басымдығы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өзгерістерге үнемі бейім болу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жә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не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ңа білімді меңгеру қабілетін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дамыту болуға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2019 жылдың 1 қыркүйегіне қарай </w:t>
      </w: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мектепке дейінгі білім беру ісінде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балалардың ерте дамуы үшін өз бетінше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о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қу машығы мен әлеуметтік дағдысын дамытатын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бағдарламалардың бірыңғай стандарттарын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енгізу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Орта бі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л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ім беру саласында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жаңартылған мазмұнға көшу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басталды, ол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2021 жылы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аяқталатын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Бұл – мүлде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жа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ңа бағдарламалар, оқулықтар, стандарттар және кадрлар.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Педагогтарды оқыту және олардың бі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іктілігін арттыру жолдарын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қайта қарау керек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Елі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м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іздің университеттеріндегі педагогикалық кафедралар мен факультеттерді дамыту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ім берудің барлық деңгейінде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математика және жаратылыстану ғылымдарын оқыту сапасын күшейту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Бұл – жастарды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жа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ңа технологиялық қалыпқа дайындаудың маңызды шарты.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ім беру мекемелерінің арасындағы бәсекелестікті арттырып, жеке капиталды тарту үшін қала мектептерінде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жан басына қатысты қаржыландыру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енгізілетін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Біздегі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оқушылардың жүктемесі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ТМД елдерінің ішінде ең жоғары болып отырғанын және Экономикалық ынтымақтастық және даму ұйымы елдеріне қарағанда орта есеппен үштен 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еседен көп екенін ескеріп, оны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төмендету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Барлық өңірлердег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і О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қушылар сарайларының базасында компьютерлерді, лабораторияларды және 3Д-принтерлерді қоса алғанда, барлық қажетті инфрақұрылымдары бар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балалар технопарктері мен бизнес-инкубаторларының желісін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құру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Бұл жас ұрпақты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ғылыми-зерттеу саласына және өнді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істік-технологиялық ортаға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ұтымды түрде кірістіруге көмектеседі.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Қазақстандықтардың болашағы – </w:t>
      </w:r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қазақ, орыс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және </w:t>
      </w:r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ағылшын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тілдерін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еркін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меңгеру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інде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Орыс тілді мектептер үшін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қазақ тілін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оқытудың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жаңа әдістемесі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әзірлені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, енгізілуде.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Егер біз қазақ тілі ғұмырлы болсын десек, оны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жөнсіз терминологиямен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қиындатпай, қазіргі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заман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лайықтауымыз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Алайда, соңғы жылдары әлемде қалыптасқан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7 мың термин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қазақ тіліне аударылған.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Мұндай «жаңалықтар» кейде күлкіңді келтіреді.</w:t>
      </w:r>
      <w:proofErr w:type="gramEnd"/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Мысалы,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«ғаламтор»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(Интернет),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«қолтырауын»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(крокодил),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«күйсандық»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(фортепиано) және тағы сол сияқтылар толып жатыр.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Осындай аудармаларды негіздеу тәсілдерін қайта қарастырып, терминология тұ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ғысынан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қазақ тілін халықаралық деңгейге жақындату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Латын әліпбиіне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кө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шу б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ұл мәселені реттеуге мүмкіндік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2025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жыл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ға дейін білім берудің барлық деңгейінде латын әліпбиіне көшудің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нақты кестесін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жасау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Орыс тілі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н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б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ілу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маңызды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болып қала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2016 жылдан бері жаңартылған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ба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ғдарлама бойынша орыс тілі қазақ мектептерінде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1-сыныптан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бастап оқытылып келеді.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2019 жылдан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10-11-сыныптардағы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жаратылыстану ғылымының жекелеген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әндерін оқытуды ағылшын тіліне көшіру басталатын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Нәтижесінде, біздің барлық түлектеріміз елімізде және жаһандық әлемде өмі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сүріп, жұмыс істеуі үшін қажетті деңгейде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үш тілді меңгеретін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Сонда ғана нағыз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азаматтық қоғам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құрылады.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Кез келген этникалық топтың өкілі кез келген жұмысты таңдай алады, тіпті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Президент болып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сайлану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да мүмкіндігі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Қазақстандықтар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біртұтас ұ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лт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айналады.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Оқытудың мазмұндылығы заманауи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техникалық тұ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ғыдан қолдау көрсету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арқылы үйлесімді түрде толықтырылуға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Цифрлық бі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ім беру ресурстарын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дамыту, кең жолақты Интернетке қосу және мектептерімізді видеоқұрылғылармен жабдықтау жұмыстарын жалғастыру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Жұмыс берушілерді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тарту арқылы және халықаралық талаптар мен цифрлық дағдыларды ескере отырып, </w:t>
      </w: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 xml:space="preserve">техникалық және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к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әсіптік білім беру бағдарламаларын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жаңарту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Барша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 тегін кәсіптік-техникалық білім беру»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жобасын жүзеге асыруды жалғастыру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Мемлекет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жастар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алғашқы мамандықты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Үкімет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бұл міндетті орындауға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Орта мектеп пен колледждер және жоғары оқу орындары үзді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оқытушыларының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видеосабақтары мен видеолекцияларын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Интернетте орналастыру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Бұл барлық қазақстандықтарға, оның ішінде шалғайдағы елді мекен тұ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ғындарына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озық білім мен құзыреттілікке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қол жеткізуге жол ашады.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Жоғары бі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л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ім беру ісінде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Осыған орай</w:t>
      </w:r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 металлургия, мұнай-газ химиясы, агроөнеркәсі</w:t>
      </w:r>
      <w:proofErr w:type="gramStart"/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 кешені, био және IT-технологиялар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салаларын зерттеу ісінде басымдық беретін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жоғары оқу орны ғылымын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дамыту керек</w:t>
      </w:r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. 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Қолданбалы ғ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ылыми-зерттеулерд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 ағылшын тіліне біртіндеп көшіруді жүзеге асыру талап етіледі.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Жоғары оқу орындары шетелдердің жетекші университеттерімен, ғылыми орталықтарымен, 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 кәсіпорындарымен және трансұлттық корпорацияларымен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бірлескен жобаларды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белсенді түрде жүзеге асыруы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Жеке сектордың бірлескен қаржыландыруға атсалысуы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барлық қолданбалы ғылыми-зерттеу әзірлемелері үшін міндетті талап болуға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Жас ғалымдарымызға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ғылыми гранттар аясында квота бөлі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оларды қолдаудың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жүйелі саясатын жүргізуіміз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ім беру саласына өзінің инвестициялық жобалары мен экспорттық әлеуеті бар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экономиканың жеке саласы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ретінде қарайтын кез келді.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Жоғары оқу орындарына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білім беру бағдарламаларын жасауға көбірек құқық бері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олардың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академиялық еркіндігін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заңнамалық тұрғыдан бекіту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Оқытушылардың қайта даярлықтан өтуіне күш салып, жоғары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о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қу орындарына шетелдік менеджерлерді тартып, әлемдік университеттердің кампустарын ашу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Ұлттың әлеуетін арттыру үшін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мәдениетіміз бен идеологиямызды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одан ә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 дамытуымыз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«Рухани жаңғырудың»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мән-маңызы да нақ осында.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Өзінің тарихын, тілін, мәдениетін білетін, сондай-ақ заманына лайық, шет тілдерін меңгерген,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озық ә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 жаһандық көзқарасы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бар қазақстандық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біздің қоғамымыздың идеалына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айналуға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i/>
          <w:iCs/>
          <w:kern w:val="0"/>
          <w:sz w:val="24"/>
          <w:szCs w:val="24"/>
          <w:u w:val="single"/>
          <w:lang w:val="ru-RU" w:eastAsia="ru-RU"/>
        </w:rPr>
        <w:t>Үздік денсаулық сақтау і</w:t>
      </w:r>
      <w:proofErr w:type="gramStart"/>
      <w:r w:rsidRPr="00D44075">
        <w:rPr>
          <w:rFonts w:eastAsia="Times New Roman"/>
          <w:b/>
          <w:bCs/>
          <w:i/>
          <w:iCs/>
          <w:kern w:val="0"/>
          <w:sz w:val="24"/>
          <w:szCs w:val="24"/>
          <w:u w:val="single"/>
          <w:lang w:val="ru-RU" w:eastAsia="ru-RU"/>
        </w:rPr>
        <w:t>с</w:t>
      </w:r>
      <w:proofErr w:type="gramEnd"/>
      <w:r w:rsidRPr="00D44075">
        <w:rPr>
          <w:rFonts w:eastAsia="Times New Roman"/>
          <w:b/>
          <w:bCs/>
          <w:i/>
          <w:iCs/>
          <w:kern w:val="0"/>
          <w:sz w:val="24"/>
          <w:szCs w:val="24"/>
          <w:u w:val="single"/>
          <w:lang w:val="ru-RU" w:eastAsia="ru-RU"/>
        </w:rPr>
        <w:t>і және дені сау ұлт</w:t>
      </w:r>
      <w:r w:rsidRPr="00D44075">
        <w:rPr>
          <w:rFonts w:eastAsia="Times New Roman"/>
          <w:b/>
          <w:bCs/>
          <w:i/>
          <w:iCs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Халықтың өмі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сүру ұзақтығының өсуіне және медициналық технологиялардың дамуына байланысты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медициналық қызмет көрсетуге деген сұраныс көлемі арта түсетін болады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Қазіргі денсаулық сақтау ісі қымбатқа түсетін стационарлық емге емес,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негізінен аурудың алдын алуға бағытталуға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Саламатты өмі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салтын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насихаттай отырып,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қоғамдық денсаулықты басқару ісін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күшейту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Жастардың репродуктивті денсаулығын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қорғ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және нығайтуға ерекше назар аудару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Тиімділігі аз және мемлекет үшін шығыны кө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диспансерлік ем қолданудан негізгі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созылмалы ауруларға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алыстан диагностика жасап, сондай-ақ осы саланы амбулаторлық емдеу арқылы басқаруға көшу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тәжірибе әлемде бұрыннан бар.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Оны батыл ә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 белсенді түрде енгізу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Онкологиялық аурулармен күресу үшін кешенді жоспар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қабылдап,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ғылыми онкологиялық орталық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құру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Халықаралық озық тәжірибе негізінде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ауруды ерте диагностикалаудың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және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қатерлі ісікті емдеудің жоғары тиімділігі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қамтамасыз етілуге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Біз кардиология, босандыру және өкпе ауруымен күресу кезінде атқарған істері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м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із сияқты жұмыстарды да жүргізуіміз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Денсаулық сақтау саласы халықтың, мемлекеттің және жұмыс берушінің ортақ жауапкершілігіне негізделген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Міндетті әлеуметтік медициналық сақтандыру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жүйесіне кезе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ң-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кезеңімен көшетін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Оны енгізудің қажеттілігі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ешқандай күмән туғызбайды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Алайда, Денсаулық сақтау министрлігі мен Еңбек және халықты әлеуметті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қорғау министрлігі іске асырмаған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дайындық жұмыстарын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тыңғылықты жүргізу талап етіледі.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Мемлекеттің міндеттерін нақты белгілей отырып,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Тегін медициналық көмектің кепілдік берілген көлемінің жаң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 модел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әзірлеу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Ақпараттық жүйелерді 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қолжетімділігі мен тиімділігін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арттыру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Медицинада ауруларды диагностикалау мен емдеудің тиімділігін айтарлықтай арттыратын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генетикалық талдау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жасанды интеллект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технологияларын енгізуге кі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ісуіміз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Медициналық кадрлармен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қамтамасыз ету және оларды сапалы даярлау маңызды мә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селе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болып саналады.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Бү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г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інде бізде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Назарбаев Университетінің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бірегей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Медицина мектебі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бар. Онда 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іктірілген университет клиникасы жұмыс істейді.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Бұл тәжірибе барлық медициналық жоғары оқу орындарына таратылуға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Осы және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бас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қа да шараларды іске асыру үшін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«Халық денсаулығы және денсаулық сақтау жүйесі туралы» кодекстің жаңа редакциясын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әзірлеу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i/>
          <w:iCs/>
          <w:kern w:val="0"/>
          <w:sz w:val="24"/>
          <w:szCs w:val="24"/>
          <w:u w:val="single"/>
          <w:lang w:val="ru-RU" w:eastAsia="ru-RU"/>
        </w:rPr>
        <w:t>Сапалы жұмыспен қамту және әлеуметтік қамсыздандырудың әділетті жүйесі</w:t>
      </w:r>
      <w:r w:rsidRPr="00D44075">
        <w:rPr>
          <w:rFonts w:eastAsia="Times New Roman"/>
          <w:b/>
          <w:bCs/>
          <w:i/>
          <w:iCs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Еңбек нарығының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тиімділігін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қамтамасыз еті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, әрбір адамның өз әлеуетін іске асыра алуы үшін жағдай жасаудың маңызы зор.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Барлық негізгі мамандық бойынша  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заманауи стандарттар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әзірлеу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Бұл стандарттарда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жұмыс берушілер мен бизнесмендер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еңбеккерлердің білімі, қабілеті мен құзыретінің қандай болуы қажеттігін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на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қты белгілейді.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Кәсіби стандарттардың талаптарын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ескері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,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білім берудің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жаңа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бағдарламаларын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әзірлеу қажет немесе қазіргі бағдарламаларды жаңарту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Өзі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н-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өзі жұмыспен қамтығандар мен жұмыссыздар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экономикалық өсімнің резерві саналады.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Мен өзі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н-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өзі жұмыспен қамтығандар мәселесін қарастыру жөнінде бірнеше рет талап қойғанмын.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Еңбек және халықты әлеуметтік қорғау министрлігі бұл іске жауапсыздық танытып, атү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ст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 қарап отырды.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Адамдарды нәтижелі жұмысқа тарту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үшін көбірек мүмкіндік бері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, олардың жеке кәсібін бастауына немесе жаңа мамандық алып, жұмысқа орналасуына жағдай жасау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>«Атамекен» ұлттық кәсіпкерлер палатасының бизнесті үйрету жөніндегі жұмыстары қ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олдау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тұрарлық.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Нәтижелі жұмыспен қамтуды және жаппай кәсіпкерлікті дамыту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ғдарламасы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аясында оның құралдарын нығайта отырып, халықтың осы санаттарын кеңінен тарту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Өзі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н-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өзі жұмыспен қамтығандарды тіркеу үдерісін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мейлінше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жеңілдетіп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, оларға мемлекет алдындағы міндеттерін адал атқару тиімді болатындай жағдай туғызу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Қазақстандықтардың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жаңа жұмыс орнын салыстырмалы түрде тезірек иеленуге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соның ішінде еліміздің басқа да елді мекендерінен жұмыс табуға мүмкіндігі болуға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Б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ірыңғай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электрондық еңбек биржасын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кең ауқымда енгізу қажет. Онда бос жұмыс орындары мен жұмыс іздеушілер туралы барлық ақпарат жинақталуға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Азаматтар үйлерінен шықпай-ақ кәсіби бағдарлы тест тапсырып, оқу курстары мен мемлекеттік қолдау шаралары туралы білі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өзін қызықтыратын жұмыс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таба алатын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Еңбек кітапшаларын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да электрондық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формат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қа көшірген жөн.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Электрондық еңбек биржасы туралы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заңды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2018 жылғы 1 сәуірге дейін қабылдау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Әлеуметтік саясат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азаматтарды толыққанды экономикалық өмірге тарту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арқылы жүзеге асырылатын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Қазі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зейнетақы жүйесі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толықтай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еңбек өтіліне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байланыстырылған.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Кім кө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жұмыс істесе, сол көп зейнетақы алатын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Осыған орай, барша қазақстандықтар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өздерінің атқаратын жұмыстарын заң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дастыру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зор мән беруі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Әлеуметтік сақтандыру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жүйесінде де еңбек өтілі мен өтемақы мөлшері арасындағы өзара байланыс күшейтілетін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Біз 2018 жылдан бастап халықтың әлеуметтік тұрғыдан аз қамтылған тобына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атаулы әлеуметтік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өмек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көрсетудің жаңа тәртібіне көштік.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Оның шегі ең төменгі күнкө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іс деңгейінің 40 процентінен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50 процентіне дейін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көтерілді.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Еңбекке қабілетті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әлеуметтік тұ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ғыдан аз қамтылған азаматтар үшін берілетін қаржылай көмек олар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жұмыспен қамту шараларына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қатысқан жағдайда ғана қолжетімді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Еңбекке қабілетсіз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азаматтар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мемлекеттік қолдау көрсету шаралары күшейтіледі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lastRenderedPageBreak/>
        <w:t>Қымбатты қазақстандықтар!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Мемлекет өзінің әлеуметтік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м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індеттемелерінің барлығын толықтай орындайды.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2016-2017 жылдары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зейнетақы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мен ж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әрдемақы үш рет көбейгенін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еске салғым келеді.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Базалық зейнетақы, жалпы алғанда,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29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ынтымақты зейнетақы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32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бала тууға байланысты жәрдемақы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37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, ал мүгедектер мен асыраушысынан айырылғандарға төленетін жәрдемақының ә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қайсысы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43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өсті.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Денсаулық сақтау саласындағы қызметкерлердің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жалақысы 28 процентке дейін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білім беру саласы қызметкерлерінің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жалақысы 29 процентке дейін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, әлеуметтік қорғау саласы қызметкерлерінің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жалақысы 40 процентке дейін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«Б» корпусындағы мемлекеттік қызметшілердің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жалақысы 30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стипендиялар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25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өсті.</w:t>
      </w:r>
      <w:proofErr w:type="gramEnd"/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Дағдарыс заманы. Әйтсе де, әлемнің санаулы ғана елдері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әлеуметтік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сала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 жұмсайтын шығындарын осылай арттыра алды.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Республикалық бюджеттің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әлеуметтік салаға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бөлінген шығыны 2018 жылы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12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өсі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4,1 триллион теңгеден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асты.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Әлеуметтік төлемдерді, соның ішінде зейнетақыны өсіру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 миллионнан астам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қазақстандықтың табыстарын көбейтеді.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2018 жылдың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1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қаңтарынан бастап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ынтымақты зейнетақы 8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артты.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Мүгедектерге, асыраушысынан айырылғ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ан ж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әне мүгедек балалар тәрбиелеп отырған отбасыларына арналған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жәрдемақылар 16 процентке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дейін өсті.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2018 жылдың 1 шілдесінен бастап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базалық зейнетақы еңбек өтіліне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байланысты орташа алғанда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1,8 есе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көбейетін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Бұдан бөлек, 2018 жылдың 1 шілдесінен бастап </w:t>
      </w:r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>кәмелетке толған, бала кезінен бі</w:t>
      </w:r>
      <w:proofErr w:type="gramStart"/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>інші топтағы мүгедектерді бағып отырған ата-аналар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үшін қосымша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мемлекеттік жәрдемақыны енгізуді тапсырамын.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ең төменгі күнкөріс деңгейінен кем емес мұндай жәрдемақыны шамамен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14 мың отбасы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ай сайын 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2018 жылы осы мақ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сат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 миллиард теңгеге дейін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қаржы қажет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Мұғалім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м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әртебесін арттыру мақсатымен білім берудің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жаңартылған мазмұнына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көшкен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ұстаздардың лауазымдық жалақысын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2018 жылдың 1 қаңтарынан бастап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30 процентке көбейтуді тапсырамын.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Жаңартылған мазмұн дегеніміз – халықаралық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стандарттар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ға сай келетін және Назарбаев зияткерлік мектептерінде бейімделуден өткен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заманауи оқу бағдарламалары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Бұлар біздің балаларымызға қажетті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функционалдық сауаттылық пен сыни тұ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ғыдан ойлау қабілетін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дарытады.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>Сонымен қатар 2018 жылы категориялар арасындағы алшақтық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ты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арттырып, мұғалімдер үшін біліктілік деңгейін ескеретін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категориялардың жаңа кестесін енгізуді тапсырамын.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Категорияларды бүкіл әлемде қолданылып жүрген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ұлттық біліктілі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тест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арқылы беру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педагогтарды өздерін ұдайы жетілдіруге ынталандыратын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Нәтижесінде,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мұғ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ал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імдердің жалақысы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біліктілігінің расталуына байланысты тұтастай алғанда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30 проценттен 50 процентке дейін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өседі.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үшін биыл қосымша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67 миллиард теңге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бөлу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СЕГІ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З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ІНШІ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Тиімді мемлекеттік басқару.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Мемлекеттік ә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імшілендіру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кезінде кәсіпкерлер мен тұрғындардың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шығындарын қысқартуға байланысты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жұмыстарды жалғастыру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Осыған орай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бизнесті реттеуге қатысуды ә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 қарай азайтуға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бағытталған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заң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қабылдауды жылдамдату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«Бі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терезе»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қағидаты бойынша бизнеске мемлекеттік қолдау көрсету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үдерістерін цифрландыруды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қамтамасыз ету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Мемлекеттік органдардың ақпараттық жүйелерінің интеграциясы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«бі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өтініш»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қағидаты бойынша жекелеген мемлекеттік қызмет көрсетуден кешенді қызмет көрсетуге көшуге мүмкіндік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Сонымен қатар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табиғи монополия субъектілері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көрсететін қызметтерінің сапасын арттыру жөніндегі жұмысты жалғастыру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Олар үшін және энергия өндірушілер үшін инвестициялық бағдарламаларын ескері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, негізделген тарифтерді белгілеу маңызды.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Бизнес-климатты жақсарту үшін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батыл 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с-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қимыл талап етіледі, әсіресе өңірлік деңгейде.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Үкімет бизнесті көлеңкеден шығарып, оны қолдауға бағытталған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жүйелі шаралардың жаңа пакетін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дайындауға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Мемлекеттік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органдар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бағынышты ұйымдардың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санын қысқарту есебінен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жекешелендіру жоспарын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кеңейте отырып, оны іске асыруды жеделдету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Әкімшілік шығындарды азайту үшін  ведомствоға бағынышты нақты қажетті ұйымдарды мүмкіндігінше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бі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іктіру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Босаған қаражатты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мемлекеттік қызметшілердің факторлы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қ-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балдық шкалаға негізделген жаңа еңбекақы жүйесін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енгізуге бағыттау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>Бұ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орталықтағы және өңірлердегі мемлекеттік қызметшілер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жалақысының диспропорциясын қысқартады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, сондай-ақ жұмыстың сипаты мен тиімділігі ескерілетін болады.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Үкіметке Мемлекеттік қызмет істері агенттігімен бірлесі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2018 жылы орталық және жергілікті мемлекеттік органдарда осы жүйені енгізудің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пилоттық жобаларын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іске асыруды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тапсырамын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Өңірлердегі мемлекеттік қызметтің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тиімділік әлеуетін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олардың экономикалық дербестігі мен жауапкершілігін арттыру арқылы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мейлінше толық ашу керек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Жалпы алғанда, өңірлік саясат өңірлердің шығындарын теңестіруден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жеке табыстарының өсімін ынталандыруға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бағытталуға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Атап айтқанда, бүгінде әлемдегі әрбі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оныншы жұмыс орнын ашып отырған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сырттан келушілер туризмі мен ішкі туризм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кез келген өңір үшін перспективалық табыс көздерінің бірі болып саналады.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Ү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к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імет виза мәселелерін жеңілдетуді, инфрақұрылымды дамытуды және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туризм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саласындағы кедергілерді алып тастауды қамтитын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кешенді шаралар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қабылдауы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Фискальды орталықсыздандыру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аясында шағын және орта бизнестен түсетін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корпоративті табыс салығын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өңірлік бюджеттерге беру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м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әселесін шешу керек.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2018 жылдың 1 қаңтарынан бастап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 мыңнан астам адам тұратын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D44075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аудандық маңызы бар қалалар, ауылдар мен ауылдық округтерде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жергілікті өзі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н-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өзі басқарудың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дербес бюджеті мен коммуналдық меншігін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енгізу заң жүзінде белгіленген.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2020 жылдан бастап бұ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нормалар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барлық елді мекендерде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күшіне енеді.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Салықтық және салықтан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тыс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басқа да түсімдердің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7 түрі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, сондай-ақ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шығындардың 19 бағыты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ауыл бюджетіне берілді.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Бұл жергілікті маңызы бар мәселелерді шешу үшін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халықты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тарту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мүмкіндік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Сонымен қатар мемлекеттік органдар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нақты уақыт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және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жедел жауап беру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режімінде азаматтардың ескертпелері мен ұсыныстарын есепке алу үшін заманауи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цифрлық технологияларды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қолдануға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тиіс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Мемлекет пен компаниялар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жа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ңа технологияларды енгізе отырып, өз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ақпараттық жүйелері мен құрылғыларының берік қорғалуын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қамтамасыз етуі керек. 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Бүгінде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киберқауіпсіздік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ұғымы тек ақпаратты ғана емес, сонымен қатар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өнді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істік және инфрақұрылымдық нысандарды басқару тетігін қорғау дегенді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де білдіреді.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Осы және өзге де шаралар Қазақстанның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Ұлттық қауіпсіздік стратегиясында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кө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ініс табуға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ТОҒЫЗЫНШЫ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Жемқорлықпен күрес және заңның үстемдігі.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Жемқорлықтың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алдын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алу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 бағытталған күрес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жалғаса береді.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Кө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жұмыс істеліп жатыр.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Соңғы 3 жылда ғана жоғары лауазымды шенеуніктер мен мемлекеттік компаниялардың басшыларын қоса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ғанда, жемқорлық үшін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2,5 мыңнан астам адам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сотталды.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Осы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уа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қыт ішінде олардың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17 миллиард теңге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көлемінде келтірген залалы өтелді.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Мемлекеттік органдардағы процестерді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, соның ішінде олардың халықпен және бизнеспен қары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м-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қатынасын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цифрландыру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маңызды болып саналады.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Атап айтқанда, азаматтар өз өтініштерінің қалай қарастырылып жатқанын кө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іп, дер кезінде сапалы жауап алуға тиіс.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Сот және құқық қорғау жүйелерін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институционалды тұ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ғыдан өзгерту 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жүзеге асырылуда.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Заң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нама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ға қылмыстық процестегі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азаматтардың құқықтарын қорғау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ісін күшейтуді,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оның әсіре қатаңдығын бәсеңдетуді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көздейтін нормалар енгізілді. 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Адвокаттардың құқықтары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мен 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сот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қа дейінгі сатыдағы сот бақылауының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аясы кеңейді.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Құқық қорғ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органдарының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өкілеттігі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мен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жауапкершілік шегі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айқындалды.  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Азаматтардың конституциялық құқықтарына кепілдікті нығайту, құқық үстемдігін қамтамасыз ету, құқық қорғ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ау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қызметін ізгілендіру жұмыстарын жалғастыру қажет. 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Қоғамдық тәртіпті сақтау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және қауіпсіздікті қамтамасыз ету саласында көшелерде және адам кө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жиналатын қоғамдық орындарда бейнебақылау жүргізетін, азаматтарды анықтайтын және жол қозғалысын қадағалайтын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интеллектуалды жүйелерді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белсенді түрде енгізу керек.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ОНЫНШЫ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«Ақылды қалалар» «ақылды ұлт» үшін.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2018 жыл – елордамыз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Астананың 20 жылдығын атап өтетін мерейтойлы жыл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Бас қаламыздың қалыптасуы және Еуразияның маңызды даму орталықтарының қатарына қосылуы –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баршамыздың ортақ мақтанышымыз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Заманауи технологиялар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жылдам өсі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п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келе жатқан мегаполистің проблемаларын тиімді шешуге жол ашады.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«Смарт Сити» тұжырымдамасы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мен қ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ала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ға қоныс аударатын адамдардың құзыреттерін дамыту негізінде қалалық ортаны басқаруды кешенді түрде енгізу қажет.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Әлемде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инвесторлар үшін қалалар бәсекеге түседі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деген түсінік қалыптасты.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Олар елді емес, жайлы өмі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сүріп, жұмыс істейтін қаланы таңдайды.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Сондықтан, Астананың 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тәж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ірибесі негізінде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«Смарт Сити» «эталонды» стандартын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қалыптастырып, Қазақстан қалалары арасында озық практиканы таратуды және тәжірибе алмасу ісін бастау керек.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«Ақылды қалалар» өңірлік дамудың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, инновацияны таратудың және елі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м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іздің барлық аумағында тұрмыс сапасын арттырудың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локомотивтеріне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айналады.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Міне, алдымызда тұ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ған 10 міндет осы. Бұлар – түсінікті ә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і айқын.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Қымбатты қазақстандықтар!</w:t>
      </w:r>
    </w:p>
    <w:p w:rsidR="00D44075" w:rsidRPr="00D44075" w:rsidRDefault="00D44075" w:rsidP="00D44075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Біз саяси тұрақтылық пен қоғамдық келісімнің арқасында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экономикамызды, саясатымызды және санамызды жаңғыртуға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кі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>істік.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Технологиялық және инфрақұрылымдық тұ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ғыдан дамудың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жаңа кезеңіне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тың серпін берілді.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Конституциялық реформа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билік тармақтары арасындағы балансты  нақтылай түсті.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Б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із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ұлттық сананы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жаңарту үдерісін бастадық.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>Бұ</w:t>
      </w:r>
      <w:proofErr w:type="gramStart"/>
      <w:r w:rsidRPr="00D44075">
        <w:rPr>
          <w:rFonts w:eastAsia="Times New Roman"/>
          <w:kern w:val="0"/>
          <w:sz w:val="24"/>
          <w:szCs w:val="24"/>
          <w:lang w:val="ru-RU" w:eastAsia="ru-RU"/>
        </w:rPr>
        <w:t>л</w:t>
      </w:r>
      <w:proofErr w:type="gramEnd"/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базалық үш бағыт Қазақстан жаңғыруының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жүйелі үш тұғыры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болып саналады.</w:t>
      </w:r>
    </w:p>
    <w:p w:rsidR="00D44075" w:rsidRPr="00D44075" w:rsidRDefault="00D44075" w:rsidP="00D44075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Біз жаңа заманға сай болу үшін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Төртінші өнеркәсіптік революция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 xml:space="preserve"> жағдайындағы </w:t>
      </w:r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тарихи өрлеу бастауында тұ</w:t>
      </w:r>
      <w:proofErr w:type="gramStart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</w:t>
      </w:r>
      <w:proofErr w:type="gramEnd"/>
      <w:r w:rsidRPr="00D44075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ған біртұтас ұлт болуымыз керек</w:t>
      </w:r>
      <w:r w:rsidRPr="00D44075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531B00" w:rsidRPr="00D44075" w:rsidRDefault="00531B00">
      <w:pPr>
        <w:rPr>
          <w:lang w:val="ru-RU"/>
        </w:rPr>
      </w:pPr>
    </w:p>
    <w:sectPr w:rsidR="00531B00" w:rsidRPr="00D44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075"/>
    <w:rsid w:val="00531B00"/>
    <w:rsid w:val="00D44075"/>
    <w:rsid w:val="00FC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84"/>
    <w:pPr>
      <w:widowControl w:val="0"/>
      <w:jc w:val="both"/>
    </w:pPr>
    <w:rPr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5984"/>
    <w:pPr>
      <w:widowControl w:val="0"/>
      <w:jc w:val="both"/>
    </w:pPr>
    <w:rPr>
      <w:kern w:val="2"/>
      <w:sz w:val="21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84"/>
    <w:pPr>
      <w:widowControl w:val="0"/>
      <w:jc w:val="both"/>
    </w:pPr>
    <w:rPr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5984"/>
    <w:pPr>
      <w:widowControl w:val="0"/>
      <w:jc w:val="both"/>
    </w:pPr>
    <w:rPr>
      <w:kern w:val="2"/>
      <w:sz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1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5041</Words>
  <Characters>28736</Characters>
  <Application>Microsoft Office Word</Application>
  <DocSecurity>0</DocSecurity>
  <Lines>239</Lines>
  <Paragraphs>67</Paragraphs>
  <ScaleCrop>false</ScaleCrop>
  <Company>SPecialiST RePack</Company>
  <LinksUpToDate>false</LinksUpToDate>
  <CharactersWithSpaces>33710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2018-01-10T09:26:00Z</dcterms:created>
  <dcterms:modified xsi:type="dcterms:W3CDTF">2018-01-10T09:26:00Z</dcterms:modified>
</cp:coreProperties>
</file>